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016" w:rsidRPr="00E75DA9" w:rsidRDefault="00E75DA9">
      <w:pPr>
        <w:rPr>
          <w:rFonts w:ascii="Times New Roman" w:eastAsia="Times New Roman" w:hAnsi="Times New Roman" w:cs="Times New Roman"/>
          <w:sz w:val="24"/>
          <w:szCs w:val="24"/>
          <w:rtl/>
        </w:rPr>
      </w:pPr>
      <w:proofErr w:type="spellStart"/>
      <w:r w:rsidRPr="00E75DA9">
        <w:rPr>
          <w:rFonts w:ascii="Times New Roman" w:eastAsia="Times New Roman" w:hAnsi="Times New Roman" w:cs="Times New Roman" w:hint="cs"/>
          <w:sz w:val="24"/>
          <w:szCs w:val="24"/>
          <w:rtl/>
        </w:rPr>
        <w:t>בס''ד</w:t>
      </w:r>
      <w:proofErr w:type="spellEnd"/>
    </w:p>
    <w:p w:rsidR="00E75DA9" w:rsidRPr="00E75DA9" w:rsidRDefault="00E75DA9" w:rsidP="00E75DA9">
      <w:pPr>
        <w:spacing w:before="100" w:beforeAutospacing="1" w:after="100" w:afterAutospacing="1" w:line="360" w:lineRule="auto"/>
        <w:jc w:val="center"/>
        <w:outlineLvl w:val="1"/>
        <w:rPr>
          <w:rFonts w:ascii="Times New Roman" w:eastAsia="Times New Roman" w:hAnsi="Times New Roman" w:cs="Times New Roman"/>
          <w:b/>
          <w:bCs/>
          <w:sz w:val="36"/>
          <w:szCs w:val="36"/>
        </w:rPr>
      </w:pPr>
      <w:r w:rsidRPr="00E75DA9">
        <w:rPr>
          <w:rFonts w:ascii="Times New Roman" w:eastAsia="Times New Roman" w:hAnsi="Times New Roman" w:cs="Times New Roman"/>
          <w:b/>
          <w:bCs/>
          <w:sz w:val="36"/>
          <w:szCs w:val="36"/>
          <w:rtl/>
        </w:rPr>
        <w:t>דף מבאר למהלך הסוגיה – בבא קמא ל"ב עמוד ב' (פרק המניח)</w:t>
      </w:r>
    </w:p>
    <w:p w:rsidR="00E75DA9" w:rsidRPr="00E75DA9" w:rsidRDefault="00E75DA9" w:rsidP="00E75DA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75DA9">
        <w:rPr>
          <w:rFonts w:ascii="Times New Roman" w:eastAsia="Times New Roman" w:hAnsi="Times New Roman" w:cs="Times New Roman"/>
          <w:b/>
          <w:bCs/>
          <w:sz w:val="27"/>
          <w:szCs w:val="27"/>
          <w:rtl/>
        </w:rPr>
        <w:t>מבוא: מה נלמד בסוגיה</w:t>
      </w:r>
      <w:r w:rsidRPr="00E75DA9">
        <w:rPr>
          <w:rFonts w:ascii="Times New Roman" w:eastAsia="Times New Roman" w:hAnsi="Times New Roman" w:cs="Times New Roman"/>
          <w:b/>
          <w:bCs/>
          <w:sz w:val="27"/>
          <w:szCs w:val="27"/>
        </w:rPr>
        <w:t>?</w:t>
      </w:r>
    </w:p>
    <w:p w:rsidR="00E75DA9" w:rsidRPr="00E75DA9" w:rsidRDefault="00E75DA9" w:rsidP="00E75DA9">
      <w:p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sz w:val="24"/>
          <w:szCs w:val="24"/>
          <w:rtl/>
        </w:rPr>
        <w:t xml:space="preserve">הסוגיה שלנו מתמקדת במקרה של </w:t>
      </w:r>
      <w:r w:rsidRPr="00E75DA9">
        <w:rPr>
          <w:rFonts w:ascii="Times New Roman" w:eastAsia="Times New Roman" w:hAnsi="Times New Roman" w:cs="Times New Roman"/>
          <w:b/>
          <w:bCs/>
          <w:sz w:val="24"/>
          <w:szCs w:val="24"/>
          <w:rtl/>
        </w:rPr>
        <w:t>מבקע עצים</w:t>
      </w:r>
      <w:r w:rsidRPr="00E75DA9">
        <w:rPr>
          <w:rFonts w:ascii="Times New Roman" w:eastAsia="Times New Roman" w:hAnsi="Times New Roman" w:cs="Times New Roman"/>
          <w:sz w:val="24"/>
          <w:szCs w:val="24"/>
          <w:rtl/>
        </w:rPr>
        <w:t xml:space="preserve"> </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אדם ששובר ומפצל עץ לחתיכות, וכיצד נגרם נזק מחתיכה שניתזה מהעץ. נלמד על שלושה מקרים שונים שבהם אדם מבקע עצים, ומה הדין בכל אחד מהם</w:t>
      </w:r>
      <w:r w:rsidRPr="00E75DA9">
        <w:rPr>
          <w:rFonts w:ascii="Times New Roman" w:eastAsia="Times New Roman" w:hAnsi="Times New Roman" w:cs="Times New Roman"/>
          <w:sz w:val="24"/>
          <w:szCs w:val="24"/>
        </w:rPr>
        <w:t>.</w:t>
      </w:r>
    </w:p>
    <w:p w:rsidR="00E75DA9" w:rsidRPr="00E75DA9" w:rsidRDefault="00E75DA9" w:rsidP="00E75DA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75DA9">
        <w:rPr>
          <w:rFonts w:ascii="Times New Roman" w:eastAsia="Times New Roman" w:hAnsi="Times New Roman" w:cs="Times New Roman"/>
          <w:b/>
          <w:bCs/>
          <w:sz w:val="27"/>
          <w:szCs w:val="27"/>
          <w:rtl/>
        </w:rPr>
        <w:t>פירוש מילים ומושגים</w:t>
      </w:r>
      <w:r w:rsidRPr="00E75DA9">
        <w:rPr>
          <w:rFonts w:ascii="Times New Roman" w:eastAsia="Times New Roman" w:hAnsi="Times New Roman" w:cs="Times New Roman"/>
          <w:b/>
          <w:bCs/>
          <w:sz w:val="27"/>
          <w:szCs w:val="27"/>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מבקע עצים</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אדם ששובר ומפצל עצים, בדרך כלל בעזרת גרזן</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רשות הרבים</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מקום ציבורי שבו עוברים אנשים רבים, כמו רחוב או כיכר</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רשות היחיד</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מקום פרטי השייך לאדם, כמו חצר ביתו</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ניתז דבר והזיק</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חתיכה מעץ או שבב עץ עף והזיק לאדם או לרכוש אח</w:t>
      </w:r>
      <w:r>
        <w:rPr>
          <w:rFonts w:ascii="Times New Roman" w:eastAsia="Times New Roman" w:hAnsi="Times New Roman" w:cs="Times New Roman" w:hint="cs"/>
          <w:sz w:val="24"/>
          <w:szCs w:val="24"/>
          <w:rtl/>
        </w:rPr>
        <w:t>ר, ויש דעות שעף הברזל של הגזרן.</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חייב</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נושא באחריות משפטית, צריך לשלם על הנזק שגרם</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E75DA9">
        <w:rPr>
          <w:rFonts w:ascii="Times New Roman" w:eastAsia="Times New Roman" w:hAnsi="Times New Roman" w:cs="Times New Roman"/>
          <w:b/>
          <w:bCs/>
          <w:sz w:val="24"/>
          <w:szCs w:val="24"/>
          <w:rtl/>
        </w:rPr>
        <w:t>וצריכא</w:t>
      </w:r>
      <w:proofErr w:type="spellEnd"/>
      <w:r w:rsidRPr="00E75DA9">
        <w:rPr>
          <w:rFonts w:ascii="Times New Roman" w:eastAsia="Times New Roman" w:hAnsi="Times New Roman" w:cs="Times New Roman"/>
          <w:b/>
          <w:bCs/>
          <w:sz w:val="24"/>
          <w:szCs w:val="24"/>
          <w:rtl/>
        </w:rPr>
        <w:t xml:space="preserve"> (ונצרכה)</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 xml:space="preserve">מונח בארמית שפירושו "והוצרכה". הגמרא </w:t>
      </w:r>
      <w:r>
        <w:rPr>
          <w:rFonts w:ascii="Times New Roman" w:eastAsia="Times New Roman" w:hAnsi="Times New Roman" w:cs="Times New Roman" w:hint="cs"/>
          <w:sz w:val="24"/>
          <w:szCs w:val="24"/>
          <w:rtl/>
        </w:rPr>
        <w:t>מבארת</w:t>
      </w:r>
      <w:r w:rsidRPr="00E75DA9">
        <w:rPr>
          <w:rFonts w:ascii="Times New Roman" w:eastAsia="Times New Roman" w:hAnsi="Times New Roman" w:cs="Times New Roman"/>
          <w:sz w:val="24"/>
          <w:szCs w:val="24"/>
          <w:rtl/>
        </w:rPr>
        <w:t xml:space="preserve"> מדוע המשנה צריכה ללמד לנו את כל אותם המקרים, הרי אולי די היה ללמד רק מקרה אחד ונוכל ללמוד ממנו על השאר</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דאי תנא (שאם היה שונה)</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מונח בארמית שפירושו "שאם היה שונה" או "שאם הייתה המשנה מלמדת</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היינו אומרים</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היינו חושבים, היינו מסיקים</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 xml:space="preserve">משום </w:t>
      </w:r>
      <w:proofErr w:type="spellStart"/>
      <w:r w:rsidRPr="00E75DA9">
        <w:rPr>
          <w:rFonts w:ascii="Times New Roman" w:eastAsia="Times New Roman" w:hAnsi="Times New Roman" w:cs="Times New Roman"/>
          <w:b/>
          <w:bCs/>
          <w:sz w:val="24"/>
          <w:szCs w:val="24"/>
          <w:rtl/>
        </w:rPr>
        <w:t>דשכיחי</w:t>
      </w:r>
      <w:proofErr w:type="spellEnd"/>
      <w:r w:rsidRPr="00E75DA9">
        <w:rPr>
          <w:rFonts w:ascii="Times New Roman" w:eastAsia="Times New Roman" w:hAnsi="Times New Roman" w:cs="Times New Roman"/>
          <w:b/>
          <w:bCs/>
          <w:sz w:val="24"/>
          <w:szCs w:val="24"/>
          <w:rtl/>
        </w:rPr>
        <w:t xml:space="preserve"> רבים (שמצויים רבים)</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בגלל שמצויים/נמצאים שם אנשים רבים</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אימא (אמור)</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מונח בארמית שפירושו "תאמר", "הייתי אומר". הגמרא מציגה חשש, שאולי היינו חושבים אחרת</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מעיקרא שלא ברשות עביד (שמתחילה שלא ברשות עושה)</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בתחילת המעשה (בקיעת העצים) הוא עשה זאת במקום שאין לו רשות לעשות בו (ברשות הרבים), ולכן הוא יותר אשם</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שברשות עביד (שברשות עושה)</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שהוא עשה את המעשה (בקיעת העצים) במקום שבו יש לו רשות לעשות זאת (ברשות היחיד שלו)</w:t>
      </w:r>
      <w:r w:rsidRPr="00E75DA9">
        <w:rPr>
          <w:rFonts w:ascii="Times New Roman" w:eastAsia="Times New Roman" w:hAnsi="Times New Roman" w:cs="Times New Roman"/>
          <w:sz w:val="24"/>
          <w:szCs w:val="24"/>
        </w:rPr>
        <w:t>.</w:t>
      </w:r>
    </w:p>
    <w:p w:rsidR="00E75DA9" w:rsidRPr="00E75DA9" w:rsidRDefault="00E75DA9" w:rsidP="00E75DA9">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הנך תרתי (אלו השתיים)</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הכוונה לשני המקרים הראשונים שהוזכרו במשנה</w:t>
      </w:r>
      <w:r w:rsidRPr="00E75DA9">
        <w:rPr>
          <w:rFonts w:ascii="Times New Roman" w:eastAsia="Times New Roman" w:hAnsi="Times New Roman" w:cs="Times New Roman"/>
          <w:sz w:val="24"/>
          <w:szCs w:val="24"/>
        </w:rPr>
        <w:t>.</w:t>
      </w:r>
    </w:p>
    <w:p w:rsidR="00E75DA9" w:rsidRPr="00E75DA9" w:rsidRDefault="00E75DA9" w:rsidP="00E75DA9">
      <w:pPr>
        <w:spacing w:after="0"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sz w:val="24"/>
          <w:szCs w:val="24"/>
        </w:rPr>
        <w:pict>
          <v:rect id="_x0000_i1025" style="width:0;height:1.5pt" o:hralign="center" o:hrstd="t" o:hr="t" fillcolor="#a0a0a0" stroked="f"/>
        </w:pict>
      </w:r>
    </w:p>
    <w:p w:rsidR="00E75DA9" w:rsidRDefault="00E75DA9" w:rsidP="00E75DA9">
      <w:pPr>
        <w:spacing w:before="100" w:beforeAutospacing="1" w:after="100" w:afterAutospacing="1" w:line="360" w:lineRule="auto"/>
        <w:jc w:val="both"/>
        <w:outlineLvl w:val="2"/>
        <w:rPr>
          <w:rFonts w:ascii="Times New Roman" w:eastAsia="Times New Roman" w:hAnsi="Times New Roman" w:cs="Times New Roman" w:hint="cs"/>
          <w:b/>
          <w:bCs/>
          <w:sz w:val="27"/>
          <w:szCs w:val="27"/>
          <w:rtl/>
        </w:rPr>
      </w:pPr>
    </w:p>
    <w:p w:rsidR="00E75DA9" w:rsidRPr="00E75DA9" w:rsidRDefault="00E75DA9" w:rsidP="00E75DA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75DA9">
        <w:rPr>
          <w:rFonts w:ascii="Times New Roman" w:eastAsia="Times New Roman" w:hAnsi="Times New Roman" w:cs="Times New Roman"/>
          <w:b/>
          <w:bCs/>
          <w:sz w:val="27"/>
          <w:szCs w:val="27"/>
          <w:rtl/>
        </w:rPr>
        <w:lastRenderedPageBreak/>
        <w:t>מהלך הסוגיה</w:t>
      </w:r>
      <w:r w:rsidRPr="00E75DA9">
        <w:rPr>
          <w:rFonts w:ascii="Times New Roman" w:eastAsia="Times New Roman" w:hAnsi="Times New Roman" w:cs="Times New Roman"/>
          <w:b/>
          <w:bCs/>
          <w:sz w:val="27"/>
          <w:szCs w:val="27"/>
        </w:rPr>
        <w:t>:</w:t>
      </w:r>
    </w:p>
    <w:p w:rsidR="00E75DA9" w:rsidRPr="00E75DA9" w:rsidRDefault="00E75DA9" w:rsidP="00E75DA9">
      <w:p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sz w:val="24"/>
          <w:szCs w:val="24"/>
          <w:rtl/>
        </w:rPr>
        <w:t>הסוגיה מציגה שלושה מקרים שונים של בקיעת עצים ונזק שנגרם כתוצאה מכך, וקובעת שבאופן עקרוני, בכל המקרים הללו ה"מבקע" – גורם הנזק</w:t>
      </w:r>
      <w:r w:rsidRPr="00E75DA9">
        <w:rPr>
          <w:rFonts w:ascii="Times New Roman" w:eastAsia="Times New Roman" w:hAnsi="Times New Roman" w:cs="Times New Roman"/>
          <w:sz w:val="24"/>
          <w:szCs w:val="24"/>
        </w:rPr>
        <w:t xml:space="preserve"> – </w:t>
      </w:r>
      <w:r w:rsidRPr="00E75DA9">
        <w:rPr>
          <w:rFonts w:ascii="Times New Roman" w:eastAsia="Times New Roman" w:hAnsi="Times New Roman" w:cs="Times New Roman"/>
          <w:b/>
          <w:bCs/>
          <w:sz w:val="24"/>
          <w:szCs w:val="24"/>
          <w:rtl/>
        </w:rPr>
        <w:t>חייב</w:t>
      </w:r>
      <w:r w:rsidRPr="00E75DA9">
        <w:rPr>
          <w:rFonts w:ascii="Times New Roman" w:eastAsia="Times New Roman" w:hAnsi="Times New Roman" w:cs="Times New Roman"/>
          <w:sz w:val="24"/>
          <w:szCs w:val="24"/>
          <w:rtl/>
        </w:rPr>
        <w:t xml:space="preserve"> לשלם</w:t>
      </w:r>
      <w:r w:rsidRPr="00E75DA9">
        <w:rPr>
          <w:rFonts w:ascii="Times New Roman" w:eastAsia="Times New Roman" w:hAnsi="Times New Roman" w:cs="Times New Roman"/>
          <w:sz w:val="24"/>
          <w:szCs w:val="24"/>
        </w:rPr>
        <w:t>.</w:t>
      </w:r>
    </w:p>
    <w:p w:rsidR="00E75DA9" w:rsidRPr="00E75DA9" w:rsidRDefault="00E75DA9" w:rsidP="00E75DA9">
      <w:p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א. המקרים המוצגים במשנה</w:t>
      </w:r>
      <w:r w:rsidRPr="00E75DA9">
        <w:rPr>
          <w:rFonts w:ascii="Times New Roman" w:eastAsia="Times New Roman" w:hAnsi="Times New Roman" w:cs="Times New Roman"/>
          <w:b/>
          <w:bCs/>
          <w:sz w:val="24"/>
          <w:szCs w:val="24"/>
        </w:rPr>
        <w:t>:</w:t>
      </w:r>
    </w:p>
    <w:p w:rsidR="00E75DA9" w:rsidRPr="00E75DA9" w:rsidRDefault="00E75DA9" w:rsidP="00E75D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מבקע עצים ברשות הרבים, וניתז דבר והזיק ברשות היחיד של אחרים</w:t>
      </w:r>
      <w:r w:rsidRPr="00E75DA9">
        <w:rPr>
          <w:rFonts w:ascii="Times New Roman" w:eastAsia="Times New Roman" w:hAnsi="Times New Roman" w:cs="Times New Roman"/>
          <w:b/>
          <w:bCs/>
          <w:sz w:val="24"/>
          <w:szCs w:val="24"/>
        </w:rPr>
        <w:t>.</w:t>
      </w:r>
    </w:p>
    <w:p w:rsidR="00E75DA9" w:rsidRPr="00E75DA9" w:rsidRDefault="00E75DA9" w:rsidP="00E75DA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הסיטואציה</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 xml:space="preserve">אדם מבקע עצים ברחוב ציבורי. חתיכת עץ עפה </w:t>
      </w:r>
      <w:proofErr w:type="spellStart"/>
      <w:r w:rsidRPr="00E75DA9">
        <w:rPr>
          <w:rFonts w:ascii="Times New Roman" w:eastAsia="Times New Roman" w:hAnsi="Times New Roman" w:cs="Times New Roman"/>
          <w:sz w:val="24"/>
          <w:szCs w:val="24"/>
          <w:rtl/>
        </w:rPr>
        <w:t>ממרשות</w:t>
      </w:r>
      <w:proofErr w:type="spellEnd"/>
      <w:r w:rsidRPr="00E75DA9">
        <w:rPr>
          <w:rFonts w:ascii="Times New Roman" w:eastAsia="Times New Roman" w:hAnsi="Times New Roman" w:cs="Times New Roman"/>
          <w:sz w:val="24"/>
          <w:szCs w:val="24"/>
          <w:rtl/>
        </w:rPr>
        <w:t xml:space="preserve"> הרבים ונכנסת לחצר של מישהו אחר וגורמת נזק</w:t>
      </w:r>
      <w:r w:rsidRPr="00E75DA9">
        <w:rPr>
          <w:rFonts w:ascii="Times New Roman" w:eastAsia="Times New Roman" w:hAnsi="Times New Roman" w:cs="Times New Roman"/>
          <w:sz w:val="24"/>
          <w:szCs w:val="24"/>
        </w:rPr>
        <w:t>.</w:t>
      </w:r>
    </w:p>
    <w:p w:rsidR="00E75DA9" w:rsidRPr="00E75DA9" w:rsidRDefault="00E75DA9" w:rsidP="00E75DA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הדין</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חייב</w:t>
      </w:r>
      <w:r w:rsidRPr="00E75DA9">
        <w:rPr>
          <w:rFonts w:ascii="Times New Roman" w:eastAsia="Times New Roman" w:hAnsi="Times New Roman" w:cs="Times New Roman"/>
          <w:sz w:val="24"/>
          <w:szCs w:val="24"/>
        </w:rPr>
        <w:t>.</w:t>
      </w:r>
    </w:p>
    <w:p w:rsidR="00E75DA9" w:rsidRPr="00E75DA9" w:rsidRDefault="00E75DA9" w:rsidP="00E75D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מבקע עצים ברשות היחיד שלו, והזיק ברשות הרבים</w:t>
      </w:r>
      <w:r w:rsidRPr="00E75DA9">
        <w:rPr>
          <w:rFonts w:ascii="Times New Roman" w:eastAsia="Times New Roman" w:hAnsi="Times New Roman" w:cs="Times New Roman"/>
          <w:b/>
          <w:bCs/>
          <w:sz w:val="24"/>
          <w:szCs w:val="24"/>
        </w:rPr>
        <w:t>.</w:t>
      </w:r>
    </w:p>
    <w:p w:rsidR="00E75DA9" w:rsidRPr="00E75DA9" w:rsidRDefault="00E75DA9" w:rsidP="00E75DA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הסיטואציה</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אדם מבקע עצים בחצר הפרטית שלו. חתיכת עץ עפה מחצרו הפרטית ופוגעת במישהו שעובר ברחוב הציבורי</w:t>
      </w:r>
      <w:r w:rsidRPr="00E75DA9">
        <w:rPr>
          <w:rFonts w:ascii="Times New Roman" w:eastAsia="Times New Roman" w:hAnsi="Times New Roman" w:cs="Times New Roman"/>
          <w:sz w:val="24"/>
          <w:szCs w:val="24"/>
        </w:rPr>
        <w:t>.</w:t>
      </w:r>
    </w:p>
    <w:p w:rsidR="00E75DA9" w:rsidRPr="00E75DA9" w:rsidRDefault="00E75DA9" w:rsidP="00E75DA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הדין</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חייב</w:t>
      </w:r>
      <w:r w:rsidRPr="00E75DA9">
        <w:rPr>
          <w:rFonts w:ascii="Times New Roman" w:eastAsia="Times New Roman" w:hAnsi="Times New Roman" w:cs="Times New Roman"/>
          <w:sz w:val="24"/>
          <w:szCs w:val="24"/>
        </w:rPr>
        <w:t>.</w:t>
      </w:r>
    </w:p>
    <w:p w:rsidR="00E75DA9" w:rsidRPr="00E75DA9" w:rsidRDefault="00E75DA9" w:rsidP="00E75DA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מבקע עצים ברשות היחיד שלו, והזיק ברשות היחיד של אחר</w:t>
      </w:r>
      <w:r w:rsidRPr="00E75DA9">
        <w:rPr>
          <w:rFonts w:ascii="Times New Roman" w:eastAsia="Times New Roman" w:hAnsi="Times New Roman" w:cs="Times New Roman"/>
          <w:b/>
          <w:bCs/>
          <w:sz w:val="24"/>
          <w:szCs w:val="24"/>
        </w:rPr>
        <w:t>.</w:t>
      </w:r>
    </w:p>
    <w:p w:rsidR="00E75DA9" w:rsidRPr="00E75DA9" w:rsidRDefault="00E75DA9" w:rsidP="00E75DA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הסיטואציה</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אדם מבקע עצים בחצר הפרטית שלו. חתיכת עץ עפה מחצרו הפרטית ונכנסת לחצר של השכן וגורמת נזק</w:t>
      </w:r>
      <w:r w:rsidRPr="00E75DA9">
        <w:rPr>
          <w:rFonts w:ascii="Times New Roman" w:eastAsia="Times New Roman" w:hAnsi="Times New Roman" w:cs="Times New Roman"/>
          <w:sz w:val="24"/>
          <w:szCs w:val="24"/>
        </w:rPr>
        <w:t>.</w:t>
      </w:r>
    </w:p>
    <w:p w:rsidR="00E75DA9" w:rsidRPr="00E75DA9" w:rsidRDefault="00E75DA9" w:rsidP="00E75DA9">
      <w:pPr>
        <w:numPr>
          <w:ilvl w:val="1"/>
          <w:numId w:val="2"/>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הדין</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חייב</w:t>
      </w:r>
      <w:r w:rsidRPr="00E75DA9">
        <w:rPr>
          <w:rFonts w:ascii="Times New Roman" w:eastAsia="Times New Roman" w:hAnsi="Times New Roman" w:cs="Times New Roman"/>
          <w:sz w:val="24"/>
          <w:szCs w:val="24"/>
        </w:rPr>
        <w:t>.</w:t>
      </w:r>
    </w:p>
    <w:p w:rsidR="00E75DA9" w:rsidRPr="00E75DA9" w:rsidRDefault="00E75DA9" w:rsidP="00E75DA9">
      <w:p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ב. שאלת הגמרא – "</w:t>
      </w:r>
      <w:proofErr w:type="spellStart"/>
      <w:r w:rsidRPr="00E75DA9">
        <w:rPr>
          <w:rFonts w:ascii="Times New Roman" w:eastAsia="Times New Roman" w:hAnsi="Times New Roman" w:cs="Times New Roman"/>
          <w:b/>
          <w:bCs/>
          <w:sz w:val="24"/>
          <w:szCs w:val="24"/>
          <w:rtl/>
        </w:rPr>
        <w:t>וצריכא</w:t>
      </w:r>
      <w:proofErr w:type="spellEnd"/>
      <w:r w:rsidRPr="00E75DA9">
        <w:rPr>
          <w:rFonts w:ascii="Times New Roman" w:eastAsia="Times New Roman" w:hAnsi="Times New Roman" w:cs="Times New Roman"/>
          <w:b/>
          <w:bCs/>
          <w:sz w:val="24"/>
          <w:szCs w:val="24"/>
          <w:rtl/>
        </w:rPr>
        <w:t>": מדוע המשנה צריכה ללמד את כל המקרים</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הגמרא שואלת: מדוע לא די ללמד רק מקרה אחד ונוכל ללמוד ממנו על שאר המקרים? הרי בכל המקרים המבקע חייב! הגמרא עונה שכל מקרה נצרך ("</w:t>
      </w:r>
      <w:proofErr w:type="spellStart"/>
      <w:r w:rsidRPr="00E75DA9">
        <w:rPr>
          <w:rFonts w:ascii="Times New Roman" w:eastAsia="Times New Roman" w:hAnsi="Times New Roman" w:cs="Times New Roman"/>
          <w:sz w:val="24"/>
          <w:szCs w:val="24"/>
          <w:rtl/>
        </w:rPr>
        <w:t>צריכא</w:t>
      </w:r>
      <w:proofErr w:type="spellEnd"/>
      <w:r w:rsidRPr="00E75DA9">
        <w:rPr>
          <w:rFonts w:ascii="Times New Roman" w:eastAsia="Times New Roman" w:hAnsi="Times New Roman" w:cs="Times New Roman"/>
          <w:sz w:val="24"/>
          <w:szCs w:val="24"/>
          <w:rtl/>
        </w:rPr>
        <w:t>") ללמד אותנו חידוש מסוים, כדי שלא נטעה לחשוב שבמקרה מסוים הוא פטור</w:t>
      </w:r>
      <w:r w:rsidRPr="00E75DA9">
        <w:rPr>
          <w:rFonts w:ascii="Times New Roman" w:eastAsia="Times New Roman" w:hAnsi="Times New Roman" w:cs="Times New Roman"/>
          <w:sz w:val="24"/>
          <w:szCs w:val="24"/>
        </w:rPr>
        <w:t>.</w:t>
      </w:r>
    </w:p>
    <w:p w:rsidR="00E75DA9" w:rsidRPr="00E75DA9" w:rsidRDefault="00E75DA9" w:rsidP="00E75DA9">
      <w:p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ג. שלושת החידושים (הסיבות ללמד כל מקרה בנפרד)</w:t>
      </w:r>
      <w:r w:rsidRPr="00E75DA9">
        <w:rPr>
          <w:rFonts w:ascii="Times New Roman" w:eastAsia="Times New Roman" w:hAnsi="Times New Roman" w:cs="Times New Roman"/>
          <w:b/>
          <w:bCs/>
          <w:sz w:val="24"/>
          <w:szCs w:val="24"/>
        </w:rPr>
        <w:t>:</w:t>
      </w:r>
    </w:p>
    <w:p w:rsidR="00E75DA9" w:rsidRPr="00E75DA9" w:rsidRDefault="00E75DA9" w:rsidP="00E75DA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חידוש המקרה הראשון (מרשות הרבים לרשות היחיד)</w:t>
      </w:r>
      <w:r w:rsidRPr="00E75DA9">
        <w:rPr>
          <w:rFonts w:ascii="Times New Roman" w:eastAsia="Times New Roman" w:hAnsi="Times New Roman" w:cs="Times New Roman"/>
          <w:b/>
          <w:bCs/>
          <w:sz w:val="24"/>
          <w:szCs w:val="24"/>
        </w:rPr>
        <w:t>:</w:t>
      </w:r>
    </w:p>
    <w:p w:rsidR="00E75DA9" w:rsidRPr="00E75DA9" w:rsidRDefault="00E75DA9" w:rsidP="00E75DA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חשש</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 xml:space="preserve">אם היינו לומדים רק את המקרה השני (מרשות היחיד לרשות הרבים), היינו אומרים שדווקא שם הוא חייב, מכיוון שברשות הרבים </w:t>
      </w:r>
      <w:r w:rsidRPr="00E75DA9">
        <w:rPr>
          <w:rFonts w:ascii="Times New Roman" w:eastAsia="Times New Roman" w:hAnsi="Times New Roman" w:cs="Times New Roman"/>
          <w:b/>
          <w:bCs/>
          <w:sz w:val="24"/>
          <w:szCs w:val="24"/>
          <w:rtl/>
        </w:rPr>
        <w:t>מצויים רבים</w:t>
      </w:r>
      <w:r w:rsidRPr="00E75DA9">
        <w:rPr>
          <w:rFonts w:ascii="Times New Roman" w:eastAsia="Times New Roman" w:hAnsi="Times New Roman" w:cs="Times New Roman"/>
          <w:sz w:val="24"/>
          <w:szCs w:val="24"/>
          <w:rtl/>
        </w:rPr>
        <w:t xml:space="preserve"> (יש הרבה אנשים), ולכן היה עליו להיזהר מאוד. לכן, אולי אם נתז הנזק מרשות הרבים לרשות היחיד (שם </w:t>
      </w:r>
      <w:r w:rsidRPr="00E75DA9">
        <w:rPr>
          <w:rFonts w:ascii="Times New Roman" w:eastAsia="Times New Roman" w:hAnsi="Times New Roman" w:cs="Times New Roman"/>
          <w:b/>
          <w:bCs/>
          <w:sz w:val="24"/>
          <w:szCs w:val="24"/>
          <w:rtl/>
        </w:rPr>
        <w:t>לא מצויים רבים</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היינו חושבים שהוא יהיה פטור</w:t>
      </w:r>
      <w:r w:rsidRPr="00E75DA9">
        <w:rPr>
          <w:rFonts w:ascii="Times New Roman" w:eastAsia="Times New Roman" w:hAnsi="Times New Roman" w:cs="Times New Roman"/>
          <w:sz w:val="24"/>
          <w:szCs w:val="24"/>
        </w:rPr>
        <w:t>.</w:t>
      </w:r>
    </w:p>
    <w:p w:rsidR="00E75DA9" w:rsidRPr="00E75DA9" w:rsidRDefault="00E75DA9" w:rsidP="00E75DA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חידוש המשנה</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המשנה מלמדת אותנו שאפילו כשלא מצויים רבים (ברשות היחיד), אם הזיק</w:t>
      </w:r>
      <w:r w:rsidRPr="00E75DA9">
        <w:rPr>
          <w:rFonts w:ascii="Times New Roman" w:eastAsia="Times New Roman" w:hAnsi="Times New Roman" w:cs="Times New Roman"/>
          <w:sz w:val="24"/>
          <w:szCs w:val="24"/>
        </w:rPr>
        <w:t xml:space="preserve"> – </w:t>
      </w:r>
      <w:r w:rsidRPr="00E75DA9">
        <w:rPr>
          <w:rFonts w:ascii="Times New Roman" w:eastAsia="Times New Roman" w:hAnsi="Times New Roman" w:cs="Times New Roman"/>
          <w:b/>
          <w:bCs/>
          <w:sz w:val="24"/>
          <w:szCs w:val="24"/>
          <w:rtl/>
        </w:rPr>
        <w:t>חייב</w:t>
      </w:r>
      <w:r w:rsidRPr="00E75DA9">
        <w:rPr>
          <w:rFonts w:ascii="Times New Roman" w:eastAsia="Times New Roman" w:hAnsi="Times New Roman" w:cs="Times New Roman"/>
          <w:sz w:val="24"/>
          <w:szCs w:val="24"/>
        </w:rPr>
        <w:t>.</w:t>
      </w:r>
    </w:p>
    <w:p w:rsidR="00E75DA9" w:rsidRPr="00E75DA9" w:rsidRDefault="00E75DA9" w:rsidP="00E75DA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חידוש המקרה השני (מרשות היחיד לרשות הרבים)</w:t>
      </w:r>
      <w:r w:rsidRPr="00E75DA9">
        <w:rPr>
          <w:rFonts w:ascii="Times New Roman" w:eastAsia="Times New Roman" w:hAnsi="Times New Roman" w:cs="Times New Roman"/>
          <w:b/>
          <w:bCs/>
          <w:sz w:val="24"/>
          <w:szCs w:val="24"/>
        </w:rPr>
        <w:t>:</w:t>
      </w:r>
    </w:p>
    <w:p w:rsidR="00E75DA9" w:rsidRPr="00E75DA9" w:rsidRDefault="00E75DA9" w:rsidP="00E75DA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lastRenderedPageBreak/>
        <w:t>חשש</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אם היינו לומדים רק את המקרה הראשון (מרשות הרבים לרשות היחיד), היינו חושבים שהוא חייב רק בגלל שהוא עשה "שלא ברשות" (בקיעת עצים ברחוב)</w:t>
      </w:r>
      <w:r w:rsidRPr="00E75DA9">
        <w:rPr>
          <w:rFonts w:ascii="Times New Roman" w:eastAsia="Times New Roman" w:hAnsi="Times New Roman" w:cs="Times New Roman"/>
          <w:sz w:val="24"/>
          <w:szCs w:val="24"/>
        </w:rPr>
        <w:t>.</w:t>
      </w:r>
    </w:p>
    <w:p w:rsidR="00E75DA9" w:rsidRPr="00E75DA9" w:rsidRDefault="00E75DA9" w:rsidP="00E75DA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החידוש של המשנה</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 xml:space="preserve">המשנה מלמדת אותנו שאפילו כשהוא מבקע ברשות היחיד שלו (שזה </w:t>
      </w:r>
      <w:r w:rsidRPr="00E75DA9">
        <w:rPr>
          <w:rFonts w:ascii="Times New Roman" w:eastAsia="Times New Roman" w:hAnsi="Times New Roman" w:cs="Times New Roman"/>
          <w:b/>
          <w:bCs/>
          <w:sz w:val="24"/>
          <w:szCs w:val="24"/>
          <w:rtl/>
        </w:rPr>
        <w:t>ברשות</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אם הזיק לרשות הרבים</w:t>
      </w:r>
      <w:r w:rsidRPr="00E75DA9">
        <w:rPr>
          <w:rFonts w:ascii="Times New Roman" w:eastAsia="Times New Roman" w:hAnsi="Times New Roman" w:cs="Times New Roman"/>
          <w:sz w:val="24"/>
          <w:szCs w:val="24"/>
        </w:rPr>
        <w:t xml:space="preserve"> – </w:t>
      </w:r>
      <w:r w:rsidRPr="00E75DA9">
        <w:rPr>
          <w:rFonts w:ascii="Times New Roman" w:eastAsia="Times New Roman" w:hAnsi="Times New Roman" w:cs="Times New Roman"/>
          <w:b/>
          <w:bCs/>
          <w:sz w:val="24"/>
          <w:szCs w:val="24"/>
          <w:rtl/>
        </w:rPr>
        <w:t>חייב</w:t>
      </w:r>
      <w:r w:rsidRPr="00E75DA9">
        <w:rPr>
          <w:rFonts w:ascii="Times New Roman" w:eastAsia="Times New Roman" w:hAnsi="Times New Roman" w:cs="Times New Roman"/>
          <w:sz w:val="24"/>
          <w:szCs w:val="24"/>
        </w:rPr>
        <w:t>.</w:t>
      </w:r>
    </w:p>
    <w:p w:rsidR="00E75DA9" w:rsidRPr="00E75DA9" w:rsidRDefault="00E75DA9" w:rsidP="00E75DA9">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חידוש המקרה השלישי (מרשות היחיד לרשות היחיד של אחר)</w:t>
      </w:r>
      <w:r w:rsidRPr="00E75DA9">
        <w:rPr>
          <w:rFonts w:ascii="Times New Roman" w:eastAsia="Times New Roman" w:hAnsi="Times New Roman" w:cs="Times New Roman"/>
          <w:b/>
          <w:bCs/>
          <w:sz w:val="24"/>
          <w:szCs w:val="24"/>
        </w:rPr>
        <w:t>:</w:t>
      </w:r>
    </w:p>
    <w:p w:rsidR="00E75DA9" w:rsidRPr="00E75DA9" w:rsidRDefault="00E75DA9" w:rsidP="00E75DA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חשש</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 xml:space="preserve">אם היינו לומדים רק את שני המקרים הראשונים, היינו אומרים שחייב בהם מכיוון שבמקרה אחד </w:t>
      </w:r>
      <w:r w:rsidRPr="00E75DA9">
        <w:rPr>
          <w:rFonts w:ascii="Times New Roman" w:eastAsia="Times New Roman" w:hAnsi="Times New Roman" w:cs="Times New Roman"/>
          <w:b/>
          <w:bCs/>
          <w:sz w:val="24"/>
          <w:szCs w:val="24"/>
          <w:rtl/>
        </w:rPr>
        <w:t>מצויים רבים</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 xml:space="preserve">ובמקרה השני הוא </w:t>
      </w:r>
      <w:r w:rsidRPr="00E75DA9">
        <w:rPr>
          <w:rFonts w:ascii="Times New Roman" w:eastAsia="Times New Roman" w:hAnsi="Times New Roman" w:cs="Times New Roman"/>
          <w:b/>
          <w:bCs/>
          <w:sz w:val="24"/>
          <w:szCs w:val="24"/>
          <w:rtl/>
        </w:rPr>
        <w:t>שלא ברשות</w:t>
      </w:r>
      <w:r w:rsidRPr="00E75DA9">
        <w:rPr>
          <w:rFonts w:ascii="Times New Roman" w:eastAsia="Times New Roman" w:hAnsi="Times New Roman" w:cs="Times New Roman"/>
          <w:sz w:val="24"/>
          <w:szCs w:val="24"/>
          <w:rtl/>
        </w:rPr>
        <w:t xml:space="preserve"> עושה</w:t>
      </w:r>
      <w:r w:rsidRPr="00E75DA9">
        <w:rPr>
          <w:rFonts w:ascii="Times New Roman" w:eastAsia="Times New Roman" w:hAnsi="Times New Roman" w:cs="Times New Roman"/>
          <w:sz w:val="24"/>
          <w:szCs w:val="24"/>
        </w:rPr>
        <w:t>.</w:t>
      </w:r>
    </w:p>
    <w:p w:rsidR="00E75DA9" w:rsidRPr="00E75DA9" w:rsidRDefault="00E75DA9" w:rsidP="00E75DA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sz w:val="24"/>
          <w:szCs w:val="24"/>
          <w:rtl/>
        </w:rPr>
        <w:t>אבל במקרה השלישי</w:t>
      </w:r>
      <w:r w:rsidRPr="00E75DA9">
        <w:rPr>
          <w:rFonts w:ascii="Times New Roman" w:eastAsia="Times New Roman" w:hAnsi="Times New Roman" w:cs="Times New Roman"/>
          <w:sz w:val="24"/>
          <w:szCs w:val="24"/>
        </w:rPr>
        <w:t xml:space="preserve"> – </w:t>
      </w:r>
      <w:r w:rsidRPr="00E75DA9">
        <w:rPr>
          <w:rFonts w:ascii="Times New Roman" w:eastAsia="Times New Roman" w:hAnsi="Times New Roman" w:cs="Times New Roman"/>
          <w:b/>
          <w:bCs/>
          <w:sz w:val="24"/>
          <w:szCs w:val="24"/>
          <w:rtl/>
        </w:rPr>
        <w:t>מרשות היחיד לרשות היחיד אחר</w:t>
      </w:r>
      <w:r w:rsidRPr="00E75DA9">
        <w:rPr>
          <w:rFonts w:ascii="Times New Roman" w:eastAsia="Times New Roman" w:hAnsi="Times New Roman" w:cs="Times New Roman"/>
          <w:sz w:val="24"/>
          <w:szCs w:val="24"/>
          <w:rtl/>
        </w:rPr>
        <w:t xml:space="preserve"> </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 xml:space="preserve">יש </w:t>
      </w:r>
      <w:r w:rsidRPr="00E75DA9">
        <w:rPr>
          <w:rFonts w:ascii="Times New Roman" w:eastAsia="Times New Roman" w:hAnsi="Times New Roman" w:cs="Times New Roman"/>
          <w:b/>
          <w:bCs/>
          <w:sz w:val="24"/>
          <w:szCs w:val="24"/>
          <w:rtl/>
        </w:rPr>
        <w:t>שני צדדים לזכותו</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א</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b/>
          <w:bCs/>
          <w:sz w:val="24"/>
          <w:szCs w:val="24"/>
          <w:rtl/>
        </w:rPr>
        <w:t>לא שכיחי רבים</w:t>
      </w:r>
      <w:r w:rsidRPr="00E75DA9">
        <w:rPr>
          <w:rFonts w:ascii="Times New Roman" w:eastAsia="Times New Roman" w:hAnsi="Times New Roman" w:cs="Times New Roman"/>
          <w:sz w:val="24"/>
          <w:szCs w:val="24"/>
          <w:rtl/>
        </w:rPr>
        <w:t xml:space="preserve"> </w:t>
      </w:r>
      <w:r w:rsidRPr="00E75DA9">
        <w:rPr>
          <w:rFonts w:ascii="Times New Roman" w:eastAsia="Times New Roman" w:hAnsi="Times New Roman" w:cs="Times New Roman"/>
          <w:sz w:val="24"/>
          <w:szCs w:val="24"/>
        </w:rPr>
        <w:t>(</w:t>
      </w:r>
      <w:r w:rsidRPr="00E75DA9">
        <w:rPr>
          <w:rFonts w:ascii="Times New Roman" w:eastAsia="Times New Roman" w:hAnsi="Times New Roman" w:cs="Times New Roman"/>
          <w:sz w:val="24"/>
          <w:szCs w:val="24"/>
          <w:rtl/>
        </w:rPr>
        <w:t>כי זו רשות היחיד</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ב</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b/>
          <w:bCs/>
          <w:sz w:val="24"/>
          <w:szCs w:val="24"/>
          <w:rtl/>
        </w:rPr>
        <w:t>ברשות עביד</w:t>
      </w:r>
      <w:r w:rsidRPr="00E75DA9">
        <w:rPr>
          <w:rFonts w:ascii="Times New Roman" w:eastAsia="Times New Roman" w:hAnsi="Times New Roman" w:cs="Times New Roman"/>
          <w:sz w:val="24"/>
          <w:szCs w:val="24"/>
          <w:rtl/>
        </w:rPr>
        <w:t xml:space="preserve"> </w:t>
      </w:r>
      <w:r w:rsidRPr="00E75DA9">
        <w:rPr>
          <w:rFonts w:ascii="Times New Roman" w:eastAsia="Times New Roman" w:hAnsi="Times New Roman" w:cs="Times New Roman"/>
          <w:sz w:val="24"/>
          <w:szCs w:val="24"/>
        </w:rPr>
        <w:t>(</w:t>
      </w:r>
      <w:r w:rsidRPr="00E75DA9">
        <w:rPr>
          <w:rFonts w:ascii="Times New Roman" w:eastAsia="Times New Roman" w:hAnsi="Times New Roman" w:cs="Times New Roman"/>
          <w:sz w:val="24"/>
          <w:szCs w:val="24"/>
          <w:rtl/>
        </w:rPr>
        <w:t>הוא עושה את הפעולה ברשות היחיד שלו</w:t>
      </w:r>
      <w:r w:rsidRPr="00E75DA9">
        <w:rPr>
          <w:rFonts w:ascii="Times New Roman" w:eastAsia="Times New Roman" w:hAnsi="Times New Roman" w:cs="Times New Roman"/>
          <w:sz w:val="24"/>
          <w:szCs w:val="24"/>
        </w:rPr>
        <w:t>).</w:t>
      </w:r>
    </w:p>
    <w:p w:rsidR="00E75DA9" w:rsidRPr="00E75DA9" w:rsidRDefault="00E75DA9" w:rsidP="00E75DA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חשש</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היינו עלולים לחשוב שבגלל שני הצדדים האלה, הוא יהיה פטור</w:t>
      </w:r>
      <w:r w:rsidRPr="00E75DA9">
        <w:rPr>
          <w:rFonts w:ascii="Times New Roman" w:eastAsia="Times New Roman" w:hAnsi="Times New Roman" w:cs="Times New Roman"/>
          <w:sz w:val="24"/>
          <w:szCs w:val="24"/>
        </w:rPr>
        <w:t>.</w:t>
      </w:r>
    </w:p>
    <w:p w:rsidR="00E75DA9" w:rsidRPr="00E75DA9" w:rsidRDefault="00E75DA9" w:rsidP="00E75DA9">
      <w:pPr>
        <w:numPr>
          <w:ilvl w:val="1"/>
          <w:numId w:val="3"/>
        </w:num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b/>
          <w:bCs/>
          <w:sz w:val="24"/>
          <w:szCs w:val="24"/>
          <w:rtl/>
        </w:rPr>
        <w:t>חידוש המשנה</w:t>
      </w:r>
      <w:r w:rsidRPr="00E75DA9">
        <w:rPr>
          <w:rFonts w:ascii="Times New Roman" w:eastAsia="Times New Roman" w:hAnsi="Times New Roman" w:cs="Times New Roman"/>
          <w:b/>
          <w:bCs/>
          <w:sz w:val="24"/>
          <w:szCs w:val="24"/>
        </w:rPr>
        <w:t>:</w:t>
      </w:r>
      <w:r w:rsidRPr="00E75DA9">
        <w:rPr>
          <w:rFonts w:ascii="Times New Roman" w:eastAsia="Times New Roman" w:hAnsi="Times New Roman" w:cs="Times New Roman"/>
          <w:sz w:val="24"/>
          <w:szCs w:val="24"/>
        </w:rPr>
        <w:t xml:space="preserve"> </w:t>
      </w:r>
      <w:r w:rsidRPr="00E75DA9">
        <w:rPr>
          <w:rFonts w:ascii="Times New Roman" w:eastAsia="Times New Roman" w:hAnsi="Times New Roman" w:cs="Times New Roman"/>
          <w:sz w:val="24"/>
          <w:szCs w:val="24"/>
          <w:rtl/>
        </w:rPr>
        <w:t xml:space="preserve">המשנה מלמדת אותנו שאפילו במקרה זה, שיש בו שני צדדים להקל, הוא עדיין </w:t>
      </w:r>
      <w:r w:rsidRPr="00E75DA9">
        <w:rPr>
          <w:rFonts w:ascii="Times New Roman" w:eastAsia="Times New Roman" w:hAnsi="Times New Roman" w:cs="Times New Roman"/>
          <w:b/>
          <w:bCs/>
          <w:sz w:val="24"/>
          <w:szCs w:val="24"/>
          <w:rtl/>
        </w:rPr>
        <w:t>חייב</w:t>
      </w:r>
      <w:r w:rsidRPr="00E75DA9">
        <w:rPr>
          <w:rFonts w:ascii="Times New Roman" w:eastAsia="Times New Roman" w:hAnsi="Times New Roman" w:cs="Times New Roman"/>
          <w:sz w:val="24"/>
          <w:szCs w:val="24"/>
        </w:rPr>
        <w:t>.</w:t>
      </w:r>
    </w:p>
    <w:p w:rsidR="00E75DA9" w:rsidRPr="00E75DA9" w:rsidRDefault="00E75DA9" w:rsidP="00E75DA9">
      <w:pPr>
        <w:spacing w:after="0"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sz w:val="24"/>
          <w:szCs w:val="24"/>
        </w:rPr>
        <w:pict>
          <v:rect id="_x0000_i1026" style="width:0;height:1.5pt" o:hralign="center" o:hrstd="t" o:hr="t" fillcolor="#a0a0a0" stroked="f"/>
        </w:pict>
      </w:r>
    </w:p>
    <w:p w:rsidR="00E75DA9" w:rsidRPr="00E75DA9" w:rsidRDefault="00E75DA9" w:rsidP="00E75DA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E75DA9">
        <w:rPr>
          <w:rFonts w:ascii="Times New Roman" w:eastAsia="Times New Roman" w:hAnsi="Times New Roman" w:cs="Times New Roman"/>
          <w:b/>
          <w:bCs/>
          <w:sz w:val="27"/>
          <w:szCs w:val="27"/>
          <w:rtl/>
        </w:rPr>
        <w:t>מסקנת הסוגיה</w:t>
      </w:r>
      <w:r w:rsidRPr="00E75DA9">
        <w:rPr>
          <w:rFonts w:ascii="Times New Roman" w:eastAsia="Times New Roman" w:hAnsi="Times New Roman" w:cs="Times New Roman"/>
          <w:b/>
          <w:bCs/>
          <w:sz w:val="27"/>
          <w:szCs w:val="27"/>
        </w:rPr>
        <w:t>:</w:t>
      </w:r>
    </w:p>
    <w:p w:rsidR="00E75DA9" w:rsidRPr="00E75DA9" w:rsidRDefault="00E75DA9" w:rsidP="00E75DA9">
      <w:pPr>
        <w:spacing w:before="100" w:beforeAutospacing="1" w:after="100" w:afterAutospacing="1" w:line="360" w:lineRule="auto"/>
        <w:jc w:val="both"/>
        <w:rPr>
          <w:rFonts w:ascii="Times New Roman" w:eastAsia="Times New Roman" w:hAnsi="Times New Roman" w:cs="Times New Roman"/>
          <w:sz w:val="24"/>
          <w:szCs w:val="24"/>
        </w:rPr>
      </w:pPr>
      <w:r w:rsidRPr="00E75DA9">
        <w:rPr>
          <w:rFonts w:ascii="Times New Roman" w:eastAsia="Times New Roman" w:hAnsi="Times New Roman" w:cs="Times New Roman"/>
          <w:sz w:val="24"/>
          <w:szCs w:val="24"/>
          <w:rtl/>
        </w:rPr>
        <w:t>המשנה מדגישה לנו שלמרות שישנם הבדלים בין המקרים השונים מבחינת המיקום (רשות הרבים/רשות היחיד) והאם הפעולה נעשתה "ברשות" או "שלא ברשות", הכלל הוא שמי שגורם נזק בבקיעת עצים חייב בכל המצבים. האחריות על גרימת נזק היא רחבה, והאדם צריך להיזהר גם במקום שהוא "ברשות" שלו או במקום שאין "רבים" מצויים</w:t>
      </w:r>
      <w:r w:rsidRPr="00E75DA9">
        <w:rPr>
          <w:rFonts w:ascii="Times New Roman" w:eastAsia="Times New Roman" w:hAnsi="Times New Roman" w:cs="Times New Roman"/>
          <w:sz w:val="24"/>
          <w:szCs w:val="24"/>
        </w:rPr>
        <w:t>.</w:t>
      </w:r>
    </w:p>
    <w:p w:rsidR="00E75DA9" w:rsidRPr="00E75DA9" w:rsidRDefault="00E75DA9">
      <w:bookmarkStart w:id="0" w:name="_GoBack"/>
      <w:bookmarkEnd w:id="0"/>
    </w:p>
    <w:sectPr w:rsidR="00E75DA9" w:rsidRPr="00E75DA9" w:rsidSect="003D0FD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B07FB"/>
    <w:multiLevelType w:val="multilevel"/>
    <w:tmpl w:val="BB80C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91DDD"/>
    <w:multiLevelType w:val="multilevel"/>
    <w:tmpl w:val="A702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8B5750"/>
    <w:multiLevelType w:val="multilevel"/>
    <w:tmpl w:val="DE307E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A9"/>
    <w:rsid w:val="003D0FDC"/>
    <w:rsid w:val="00727016"/>
    <w:rsid w:val="00E75D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86941"/>
  <w15:chartTrackingRefBased/>
  <w15:docId w15:val="{B0CB8CAE-086C-4F67-AB96-A74D15D6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link w:val="20"/>
    <w:uiPriority w:val="9"/>
    <w:qFormat/>
    <w:rsid w:val="00E75DA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E75DA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E75DA9"/>
    <w:rPr>
      <w:rFonts w:ascii="Times New Roman" w:eastAsia="Times New Roman" w:hAnsi="Times New Roman" w:cs="Times New Roman"/>
      <w:b/>
      <w:bCs/>
      <w:sz w:val="36"/>
      <w:szCs w:val="36"/>
    </w:rPr>
  </w:style>
  <w:style w:type="character" w:customStyle="1" w:styleId="30">
    <w:name w:val="כותרת 3 תו"/>
    <w:basedOn w:val="a0"/>
    <w:link w:val="3"/>
    <w:uiPriority w:val="9"/>
    <w:rsid w:val="00E75DA9"/>
    <w:rPr>
      <w:rFonts w:ascii="Times New Roman" w:eastAsia="Times New Roman" w:hAnsi="Times New Roman" w:cs="Times New Roman"/>
      <w:b/>
      <w:bCs/>
      <w:sz w:val="27"/>
      <w:szCs w:val="27"/>
    </w:rPr>
  </w:style>
  <w:style w:type="character" w:styleId="a3">
    <w:name w:val="Strong"/>
    <w:basedOn w:val="a0"/>
    <w:uiPriority w:val="22"/>
    <w:qFormat/>
    <w:rsid w:val="00E75DA9"/>
    <w:rPr>
      <w:b/>
      <w:bCs/>
    </w:rPr>
  </w:style>
  <w:style w:type="paragraph" w:styleId="NormalWeb">
    <w:name w:val="Normal (Web)"/>
    <w:basedOn w:val="a"/>
    <w:uiPriority w:val="99"/>
    <w:semiHidden/>
    <w:unhideWhenUsed/>
    <w:rsid w:val="00E75DA9"/>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642</Words>
  <Characters>3215</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IMOE001</cp:lastModifiedBy>
  <cp:revision>1</cp:revision>
  <dcterms:created xsi:type="dcterms:W3CDTF">2025-06-13T10:33:00Z</dcterms:created>
  <dcterms:modified xsi:type="dcterms:W3CDTF">2025-06-13T10:39:00Z</dcterms:modified>
</cp:coreProperties>
</file>