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A54" w:rsidRDefault="0092142F" w:rsidP="00D93A54">
      <w:pPr>
        <w:rPr>
          <w:rtl/>
        </w:rPr>
      </w:pPr>
      <w:proofErr w:type="spellStart"/>
      <w:r w:rsidRPr="00D93A5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בס''ד</w:t>
      </w:r>
      <w:proofErr w:type="spellEnd"/>
      <w:r w:rsidR="00D93A54" w:rsidRPr="00D93A5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D93A5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                                   </w:t>
      </w:r>
      <w:r w:rsidR="00D93A54" w:rsidRPr="0092142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שם התלמ</w:t>
      </w:r>
      <w:r w:rsidR="00D93A5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יד</w:t>
      </w:r>
      <w:r w:rsidR="00D93A54" w:rsidRPr="0092142F">
        <w:rPr>
          <w:rFonts w:ascii="Times New Roman" w:eastAsia="Times New Roman" w:hAnsi="Times New Roman" w:cs="Times New Roman"/>
          <w:sz w:val="24"/>
          <w:szCs w:val="24"/>
        </w:rPr>
        <w:t xml:space="preserve"> ___________________ </w:t>
      </w:r>
      <w:r w:rsidR="00D93A5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</w:p>
    <w:p w:rsidR="00D93A54" w:rsidRDefault="00D93A54" w:rsidP="00D93A54">
      <w:pP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</w:p>
    <w:p w:rsidR="0092142F" w:rsidRPr="0092142F" w:rsidRDefault="0092142F" w:rsidP="00D93A54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r w:rsidRPr="0092142F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דף עבודה – תניא, פרק כ"ז</w:t>
      </w:r>
      <w:r w:rsidR="00D93A54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 1</w:t>
      </w:r>
    </w:p>
    <w:bookmarkEnd w:id="0"/>
    <w:p w:rsidR="0092142F" w:rsidRPr="0092142F" w:rsidRDefault="0092142F" w:rsidP="0092142F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2142F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מבוא לפרק</w:t>
      </w:r>
      <w:r w:rsidRPr="0092142F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92142F" w:rsidRPr="0092142F" w:rsidRDefault="0092142F" w:rsidP="00D93A5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42F">
        <w:rPr>
          <w:rFonts w:ascii="Times New Roman" w:eastAsia="Times New Roman" w:hAnsi="Times New Roman" w:cs="Times New Roman"/>
          <w:sz w:val="24"/>
          <w:szCs w:val="24"/>
          <w:rtl/>
        </w:rPr>
        <w:t xml:space="preserve">בפרק זה, אדמו"ר הזקן מלמד אותנו איך להתמודד עם </w:t>
      </w:r>
      <w:r w:rsidRPr="0092142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מחשבות רעות ותאוות</w:t>
      </w:r>
      <w:r w:rsidRPr="0092142F">
        <w:rPr>
          <w:rFonts w:ascii="Times New Roman" w:eastAsia="Times New Roman" w:hAnsi="Times New Roman" w:cs="Times New Roman"/>
          <w:sz w:val="24"/>
          <w:szCs w:val="24"/>
          <w:rtl/>
        </w:rPr>
        <w:t xml:space="preserve"> שעלולות לעלות לנו בראש, במיוחד כשזה קורה בזמן שאנחנו לא עוסקים בדברים שבקדושה. </w:t>
      </w:r>
      <w:proofErr w:type="spellStart"/>
      <w:r w:rsidR="001E5686">
        <w:rPr>
          <w:rFonts w:ascii="Times New Roman" w:eastAsia="Times New Roman" w:hAnsi="Times New Roman" w:cs="Times New Roman" w:hint="cs"/>
          <w:sz w:val="24"/>
          <w:szCs w:val="24"/>
          <w:rtl/>
        </w:rPr>
        <w:t>אדמו''ר</w:t>
      </w:r>
      <w:proofErr w:type="spellEnd"/>
      <w:r w:rsidR="001E5686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הזקן</w:t>
      </w:r>
      <w:r w:rsidRPr="0092142F">
        <w:rPr>
          <w:rFonts w:ascii="Times New Roman" w:eastAsia="Times New Roman" w:hAnsi="Times New Roman" w:cs="Times New Roman"/>
          <w:sz w:val="24"/>
          <w:szCs w:val="24"/>
          <w:rtl/>
        </w:rPr>
        <w:t xml:space="preserve"> מסביר לנו</w:t>
      </w:r>
      <w:r w:rsidR="001E5686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כיצד להתמודד מול המחשבות זרות וגם </w:t>
      </w:r>
      <w:r w:rsidRPr="0092142F">
        <w:rPr>
          <w:rFonts w:ascii="Times New Roman" w:eastAsia="Times New Roman" w:hAnsi="Times New Roman" w:cs="Times New Roman"/>
          <w:sz w:val="24"/>
          <w:szCs w:val="24"/>
          <w:rtl/>
        </w:rPr>
        <w:t xml:space="preserve">למה אסור להיות עצובים ממחשבות כאלה, ולמה דווקא יש לשמוח! </w:t>
      </w:r>
    </w:p>
    <w:p w:rsidR="0092142F" w:rsidRPr="0092142F" w:rsidRDefault="0092142F" w:rsidP="0092142F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2142F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חלק א': מושגים – מה הכוונה</w:t>
      </w:r>
      <w:r w:rsidRPr="0092142F">
        <w:rPr>
          <w:rFonts w:ascii="Times New Roman" w:eastAsia="Times New Roman" w:hAnsi="Times New Roman" w:cs="Times New Roman"/>
          <w:b/>
          <w:bCs/>
          <w:sz w:val="27"/>
          <w:szCs w:val="27"/>
        </w:rPr>
        <w:t>?</w:t>
      </w:r>
    </w:p>
    <w:p w:rsidR="0092142F" w:rsidRPr="0092142F" w:rsidRDefault="0092142F" w:rsidP="0092142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42F">
        <w:rPr>
          <w:rFonts w:ascii="Times New Roman" w:eastAsia="Times New Roman" w:hAnsi="Times New Roman" w:cs="Times New Roman"/>
          <w:sz w:val="24"/>
          <w:szCs w:val="24"/>
          <w:rtl/>
        </w:rPr>
        <w:t>לפני שמתחילים ללמוד, נבין מילים ומושגים חשובים מהפרק</w:t>
      </w:r>
      <w:r w:rsidRPr="0092142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2142F" w:rsidRPr="0092142F" w:rsidRDefault="0092142F" w:rsidP="001E568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42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עצבות</w:t>
      </w:r>
      <w:r w:rsidR="001E56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- ______________________________________________________</w:t>
      </w:r>
    </w:p>
    <w:p w:rsidR="0092142F" w:rsidRPr="0092142F" w:rsidRDefault="001E5686" w:rsidP="001E568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מרירות- ______________________________________________________</w:t>
      </w:r>
    </w:p>
    <w:p w:rsidR="0092142F" w:rsidRPr="0092142F" w:rsidRDefault="0092142F" w:rsidP="001E568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42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שלא בשעת העבודה</w:t>
      </w:r>
      <w:r w:rsidR="001E56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- _______________________________________________</w:t>
      </w:r>
    </w:p>
    <w:p w:rsidR="0092142F" w:rsidRPr="0092142F" w:rsidRDefault="001E5686" w:rsidP="001E568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הסחת דעת- ______________________________________________________</w:t>
      </w:r>
    </w:p>
    <w:p w:rsidR="0092142F" w:rsidRPr="0092142F" w:rsidRDefault="0092142F" w:rsidP="001E568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42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גַּסּוּת הָרוּחַ</w:t>
      </w:r>
      <w:r w:rsidR="001E56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- ______________________________________________________</w:t>
      </w:r>
    </w:p>
    <w:p w:rsidR="0092142F" w:rsidRPr="0092142F" w:rsidRDefault="0092142F" w:rsidP="001E568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42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לכבוש את היצר</w:t>
      </w:r>
      <w:r w:rsidR="001E56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- __________________________________________________</w:t>
      </w:r>
    </w:p>
    <w:p w:rsidR="0092142F" w:rsidRPr="0092142F" w:rsidRDefault="0092142F" w:rsidP="001E568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42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היצר העולה מהלב למוח</w:t>
      </w:r>
      <w:r w:rsidR="001E56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- ____________________________________________</w:t>
      </w:r>
    </w:p>
    <w:p w:rsidR="001E5686" w:rsidRDefault="0092142F" w:rsidP="001E568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E568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אִתְכַּפְיָא</w:t>
      </w:r>
      <w:proofErr w:type="spellEnd"/>
      <w:r w:rsidRPr="001E568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סִטְרָא אַחֲרָא </w:t>
      </w:r>
      <w:proofErr w:type="spellStart"/>
      <w:r w:rsidRPr="001E568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לְתַתָּא</w:t>
      </w:r>
      <w:proofErr w:type="spellEnd"/>
      <w:r w:rsidR="001E56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- __________________________________________</w:t>
      </w:r>
    </w:p>
    <w:p w:rsidR="0092142F" w:rsidRPr="001E5686" w:rsidRDefault="0092142F" w:rsidP="001E568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E568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אִתְעֲרוּתָא</w:t>
      </w:r>
      <w:proofErr w:type="spellEnd"/>
      <w:r w:rsidRPr="001E568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</w:t>
      </w:r>
      <w:proofErr w:type="spellStart"/>
      <w:r w:rsidRPr="001E568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דִּלְתַתָּא</w:t>
      </w:r>
      <w:proofErr w:type="spellEnd"/>
      <w:r w:rsidRPr="001E568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</w:t>
      </w:r>
      <w:proofErr w:type="spellStart"/>
      <w:r w:rsidRPr="001E568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אִתְעֲרוּתָא</w:t>
      </w:r>
      <w:proofErr w:type="spellEnd"/>
      <w:r w:rsidRPr="001E568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</w:t>
      </w:r>
      <w:proofErr w:type="spellStart"/>
      <w:r w:rsidRPr="001E568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דִּלְעֵלָּא</w:t>
      </w:r>
      <w:proofErr w:type="spellEnd"/>
      <w:r w:rsidR="001E56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- _____________________________________</w:t>
      </w:r>
    </w:p>
    <w:p w:rsidR="0092142F" w:rsidRPr="0092142F" w:rsidRDefault="0092142F" w:rsidP="001E568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42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מקדש עצמו מעט למטה, </w:t>
      </w:r>
      <w:proofErr w:type="spellStart"/>
      <w:r w:rsidRPr="0092142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מקדשין</w:t>
      </w:r>
      <w:proofErr w:type="spellEnd"/>
      <w:r w:rsidRPr="0092142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אותו הרבה מלמעלה</w:t>
      </w:r>
      <w:r w:rsidR="001E56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- _______________________________________________________________</w:t>
      </w:r>
    </w:p>
    <w:p w:rsidR="0092142F" w:rsidRPr="0092142F" w:rsidRDefault="002B4F1D" w:rsidP="009214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right" o:hrstd="t" o:hr="t" fillcolor="#a0a0a0" stroked="f"/>
        </w:pict>
      </w:r>
    </w:p>
    <w:p w:rsidR="0092142F" w:rsidRPr="0092142F" w:rsidRDefault="0092142F" w:rsidP="0092142F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2142F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חלק ב': הבנת הנקרא – שאלות מתוך הפרק</w:t>
      </w:r>
    </w:p>
    <w:p w:rsidR="0092142F" w:rsidRPr="0092142F" w:rsidRDefault="0092142F" w:rsidP="0092142F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42F">
        <w:rPr>
          <w:rFonts w:ascii="Times New Roman" w:eastAsia="Times New Roman" w:hAnsi="Times New Roman" w:cs="Times New Roman"/>
          <w:sz w:val="24"/>
          <w:szCs w:val="24"/>
          <w:rtl/>
        </w:rPr>
        <w:t xml:space="preserve">מה </w:t>
      </w:r>
      <w:r w:rsidR="001E5686">
        <w:rPr>
          <w:rFonts w:ascii="Times New Roman" w:eastAsia="Times New Roman" w:hAnsi="Times New Roman" w:cs="Times New Roman" w:hint="cs"/>
          <w:sz w:val="24"/>
          <w:szCs w:val="24"/>
          <w:rtl/>
        </w:rPr>
        <w:t>על האדם לעשות כאשר</w:t>
      </w:r>
      <w:r w:rsidRPr="0092142F">
        <w:rPr>
          <w:rFonts w:ascii="Times New Roman" w:eastAsia="Times New Roman" w:hAnsi="Times New Roman" w:cs="Times New Roman"/>
          <w:sz w:val="24"/>
          <w:szCs w:val="24"/>
          <w:rtl/>
        </w:rPr>
        <w:t xml:space="preserve"> אדם שנופלים לו הרהורים רעים ומחשבות לא טובות, אבל זה קורה לו </w:t>
      </w:r>
      <w:r w:rsidRPr="0092142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שלא בשעת העבודה (תפילה/לימוד תורה)</w:t>
      </w:r>
      <w:r w:rsidRPr="0092142F">
        <w:rPr>
          <w:rFonts w:ascii="Times New Roman" w:eastAsia="Times New Roman" w:hAnsi="Times New Roman" w:cs="Times New Roman"/>
          <w:sz w:val="24"/>
          <w:szCs w:val="24"/>
        </w:rPr>
        <w:t>? (</w:t>
      </w:r>
      <w:r w:rsidRPr="0092142F">
        <w:rPr>
          <w:rFonts w:ascii="Times New Roman" w:eastAsia="Times New Roman" w:hAnsi="Times New Roman" w:cs="Times New Roman"/>
          <w:sz w:val="24"/>
          <w:szCs w:val="24"/>
          <w:rtl/>
        </w:rPr>
        <w:t>כלומר, בזמן שהוא עוסק בדברי חול</w:t>
      </w:r>
      <w:r w:rsidR="001E5686">
        <w:rPr>
          <w:rFonts w:ascii="Times New Roman" w:eastAsia="Times New Roman" w:hAnsi="Times New Roman" w:cs="Times New Roman" w:hint="cs"/>
          <w:sz w:val="24"/>
          <w:szCs w:val="24"/>
          <w:rtl/>
        </w:rPr>
        <w:t>.</w:t>
      </w:r>
    </w:p>
    <w:p w:rsidR="0092142F" w:rsidRPr="0092142F" w:rsidRDefault="002B4F1D" w:rsidP="0092142F">
      <w:pPr>
        <w:spacing w:beforeAutospacing="1" w:after="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right" o:hrstd="t" o:hr="t" fillcolor="#a0a0a0" stroked="f"/>
        </w:pict>
      </w:r>
    </w:p>
    <w:p w:rsidR="0092142F" w:rsidRPr="0092142F" w:rsidRDefault="002B4F1D" w:rsidP="0092142F">
      <w:pPr>
        <w:spacing w:beforeAutospacing="1" w:after="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right" o:hrstd="t" o:hr="t" fillcolor="#a0a0a0" stroked="f"/>
        </w:pict>
      </w:r>
    </w:p>
    <w:p w:rsidR="0092142F" w:rsidRPr="0092142F" w:rsidRDefault="0092142F" w:rsidP="0092142F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42F">
        <w:rPr>
          <w:rFonts w:ascii="Times New Roman" w:eastAsia="Times New Roman" w:hAnsi="Times New Roman" w:cs="Times New Roman"/>
          <w:sz w:val="24"/>
          <w:szCs w:val="24"/>
          <w:rtl/>
        </w:rPr>
        <w:lastRenderedPageBreak/>
        <w:t>למה עליו לשמוח במצב כזה? איזה "לאו" (מצוות לא תעשה) הוא מקיים כשהוא מסיח דעתו</w:t>
      </w:r>
      <w:r w:rsidRPr="0092142F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92142F" w:rsidRPr="0092142F" w:rsidRDefault="002B4F1D" w:rsidP="0092142F">
      <w:pPr>
        <w:spacing w:beforeAutospacing="1" w:after="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right" o:hrstd="t" o:hr="t" fillcolor="#a0a0a0" stroked="f"/>
        </w:pict>
      </w:r>
    </w:p>
    <w:p w:rsidR="0092142F" w:rsidRPr="0092142F" w:rsidRDefault="002B4F1D" w:rsidP="0092142F">
      <w:pPr>
        <w:spacing w:beforeAutospacing="1" w:after="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right" o:hrstd="t" o:hr="t" fillcolor="#a0a0a0" stroked="f"/>
        </w:pict>
      </w:r>
    </w:p>
    <w:p w:rsidR="0092142F" w:rsidRPr="0092142F" w:rsidRDefault="0092142F" w:rsidP="0092142F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42F">
        <w:rPr>
          <w:rFonts w:ascii="Times New Roman" w:eastAsia="Times New Roman" w:hAnsi="Times New Roman" w:cs="Times New Roman"/>
          <w:sz w:val="24"/>
          <w:szCs w:val="24"/>
          <w:rtl/>
        </w:rPr>
        <w:t>איזה שכר מקבל מי ש"ישב ולא עבר עבירה</w:t>
      </w:r>
      <w:r w:rsidRPr="0092142F">
        <w:rPr>
          <w:rFonts w:ascii="Times New Roman" w:eastAsia="Times New Roman" w:hAnsi="Times New Roman" w:cs="Times New Roman"/>
          <w:sz w:val="24"/>
          <w:szCs w:val="24"/>
        </w:rPr>
        <w:t>"?</w:t>
      </w:r>
    </w:p>
    <w:p w:rsidR="0092142F" w:rsidRPr="0092142F" w:rsidRDefault="002B4F1D" w:rsidP="0092142F">
      <w:pPr>
        <w:spacing w:beforeAutospacing="1" w:after="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right" o:hrstd="t" o:hr="t" fillcolor="#a0a0a0" stroked="f"/>
        </w:pict>
      </w:r>
    </w:p>
    <w:p w:rsidR="0092142F" w:rsidRPr="0092142F" w:rsidRDefault="0092142F" w:rsidP="0092142F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42F">
        <w:rPr>
          <w:rFonts w:ascii="Times New Roman" w:eastAsia="Times New Roman" w:hAnsi="Times New Roman" w:cs="Times New Roman"/>
          <w:sz w:val="24"/>
          <w:szCs w:val="24"/>
          <w:rtl/>
        </w:rPr>
        <w:t>מהי התכונה שאדמו"ר הזקן מזהה כסיבה לעצבות אצל מי שנופלים לו הרהורים כאלה</w:t>
      </w:r>
      <w:r w:rsidRPr="0092142F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92142F" w:rsidRPr="0092142F" w:rsidRDefault="002B4F1D" w:rsidP="0092142F">
      <w:pPr>
        <w:spacing w:beforeAutospacing="1" w:after="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right" o:hrstd="t" o:hr="t" fillcolor="#a0a0a0" stroked="f"/>
        </w:pict>
      </w:r>
    </w:p>
    <w:p w:rsidR="0092142F" w:rsidRPr="0092142F" w:rsidRDefault="0092142F" w:rsidP="0092142F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42F">
        <w:rPr>
          <w:rFonts w:ascii="Times New Roman" w:eastAsia="Times New Roman" w:hAnsi="Times New Roman" w:cs="Times New Roman"/>
          <w:sz w:val="24"/>
          <w:szCs w:val="24"/>
          <w:rtl/>
        </w:rPr>
        <w:t>מהי "מדידת הבינונים ועבודתם" בהתמודדות עם הרהורים</w:t>
      </w:r>
      <w:r w:rsidRPr="0092142F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92142F" w:rsidRPr="0092142F" w:rsidRDefault="002B4F1D" w:rsidP="0092142F">
      <w:pPr>
        <w:spacing w:beforeAutospacing="1" w:after="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right" o:hrstd="t" o:hr="t" fillcolor="#a0a0a0" stroked="f"/>
        </w:pict>
      </w:r>
    </w:p>
    <w:p w:rsidR="0092142F" w:rsidRPr="0092142F" w:rsidRDefault="002B4F1D" w:rsidP="0092142F">
      <w:pPr>
        <w:spacing w:beforeAutospacing="1" w:after="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right" o:hrstd="t" o:hr="t" fillcolor="#a0a0a0" stroked="f"/>
        </w:pict>
      </w:r>
    </w:p>
    <w:p w:rsidR="0092142F" w:rsidRPr="002B4F1D" w:rsidRDefault="002B4F1D" w:rsidP="002B4F1D">
      <w:pPr>
        <w:ind w:left="360"/>
        <w:jc w:val="right"/>
        <w:rPr>
          <w:b/>
          <w:bCs/>
          <w:sz w:val="36"/>
          <w:szCs w:val="36"/>
          <w:rtl/>
        </w:rPr>
      </w:pPr>
      <w:r w:rsidRPr="002B4F1D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>בהצלחה!</w:t>
      </w:r>
    </w:p>
    <w:p w:rsidR="001E5686" w:rsidRDefault="001E5686" w:rsidP="001E5686">
      <w:pPr>
        <w:ind w:left="360"/>
      </w:pPr>
    </w:p>
    <w:sectPr w:rsidR="001E5686" w:rsidSect="003D0FD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34" style="width:0;height:1.5pt" o:hralign="right" o:bullet="t" o:hrstd="t" o:hr="t" fillcolor="#a0a0a0" stroked="f"/>
    </w:pict>
  </w:numPicBullet>
  <w:numPicBullet w:numPicBulletId="1">
    <w:pict>
      <v:rect id="_x0000_i1035" style="width:0;height:1.5pt" o:hralign="right" o:bullet="t" o:hrstd="t" o:hr="t" fillcolor="#a0a0a0" stroked="f"/>
    </w:pict>
  </w:numPicBullet>
  <w:abstractNum w:abstractNumId="0" w15:restartNumberingAfterBreak="0">
    <w:nsid w:val="073E7B2E"/>
    <w:multiLevelType w:val="multilevel"/>
    <w:tmpl w:val="E3A4B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94662B"/>
    <w:multiLevelType w:val="hybridMultilevel"/>
    <w:tmpl w:val="7E6EDC6C"/>
    <w:lvl w:ilvl="0" w:tplc="B49AFA4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3E7C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4A3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E040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0433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8A57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686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5AC4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C639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90B3CC5"/>
    <w:multiLevelType w:val="multilevel"/>
    <w:tmpl w:val="4586A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EA6006"/>
    <w:multiLevelType w:val="multilevel"/>
    <w:tmpl w:val="46B4F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42F"/>
    <w:rsid w:val="001E5686"/>
    <w:rsid w:val="002B4F1D"/>
    <w:rsid w:val="003D0FDC"/>
    <w:rsid w:val="0092142F"/>
    <w:rsid w:val="00B95EDC"/>
    <w:rsid w:val="00D93A54"/>
    <w:rsid w:val="00F7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D8009"/>
  <w15:chartTrackingRefBased/>
  <w15:docId w15:val="{2ADC1170-7C36-4545-A0C1-476BE478F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0"/>
    <w:uiPriority w:val="9"/>
    <w:qFormat/>
    <w:rsid w:val="0092142F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2142F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"/>
    <w:rsid w:val="0092142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כותרת 3 תו"/>
    <w:basedOn w:val="a0"/>
    <w:link w:val="3"/>
    <w:uiPriority w:val="9"/>
    <w:rsid w:val="0092142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a"/>
    <w:uiPriority w:val="99"/>
    <w:semiHidden/>
    <w:unhideWhenUsed/>
    <w:rsid w:val="0092142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92142F"/>
    <w:rPr>
      <w:b/>
      <w:bCs/>
    </w:rPr>
  </w:style>
  <w:style w:type="paragraph" w:styleId="a4">
    <w:name w:val="List Paragraph"/>
    <w:basedOn w:val="a"/>
    <w:uiPriority w:val="34"/>
    <w:qFormat/>
    <w:rsid w:val="001E56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4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282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Ministry of Education - Israel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IMOE001</dc:creator>
  <cp:keywords/>
  <dc:description/>
  <cp:lastModifiedBy>IMOE001</cp:lastModifiedBy>
  <cp:revision>5</cp:revision>
  <dcterms:created xsi:type="dcterms:W3CDTF">2025-06-13T11:29:00Z</dcterms:created>
  <dcterms:modified xsi:type="dcterms:W3CDTF">2025-06-13T14:22:00Z</dcterms:modified>
</cp:coreProperties>
</file>